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65" w:rsidRPr="00431B9E" w:rsidRDefault="00857C65" w:rsidP="00857C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деятельности Центра</w:t>
      </w: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цифрового и гуманитарного профилей "Точка роста"</w:t>
      </w:r>
    </w:p>
    <w:p w:rsidR="00857C65" w:rsidRPr="00431B9E" w:rsidRDefault="004F1126" w:rsidP="00857C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МБОУ СОШ </w:t>
      </w:r>
      <w:proofErr w:type="spellStart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с.Арыг-Узюнский</w:t>
      </w:r>
      <w:proofErr w:type="spellEnd"/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FF3333"/>
          <w:sz w:val="24"/>
          <w:szCs w:val="24"/>
          <w:lang w:eastAsia="ru-RU"/>
        </w:rPr>
        <w:t> 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Точки роста является формирование у обучающихся современных технологических и гуманитарных навыков по предметным областям, а также внеурочной деятельности.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</w:t>
      </w:r>
      <w:r w:rsidR="008E0A5F"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твии с </w:t>
      </w:r>
      <w:proofErr w:type="gramStart"/>
      <w:r w:rsidR="008E0A5F"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пунктами  Дорожной</w:t>
      </w:r>
      <w:proofErr w:type="gramEnd"/>
      <w:r w:rsidR="008E0A5F"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карты, </w:t>
      </w: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разработаны нормативные документы, регламентирующие деятельность Центра. Дорожная карта и Медиаплан выполнены на 100 % и   открыт Центр «Точка роста» как структурное подразделение.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настоящее время центр образования цифровых и гуманитарных компетенций «Точка роста» активно задействован в учебном процессе: в нем </w:t>
      </w:r>
      <w:proofErr w:type="gram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проводятся  уроки</w:t>
      </w:r>
      <w:proofErr w:type="gram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ОБЖ,  информатики и технологии.   В кабинетах </w:t>
      </w:r>
      <w:proofErr w:type="gram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центра  проходят</w:t>
      </w:r>
      <w:proofErr w:type="gram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занятия по внеурочной деятельности:  «</w:t>
      </w:r>
      <w:proofErr w:type="spell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Легоконструирование</w:t>
      </w:r>
      <w:proofErr w:type="spell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«Робототехника» и другие, а также  реализуется проектная деятельность, организуется  подготовка  к участию в конкурсах, олимпиадах, фестивалях, семинарах, открытых районных методических объединений.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Огромным преимуществом работы центра стало то, что дети изучали предметы как «Технология», «Информатика», «ОБЖ» на новом учебном оборудовании. После уроков они посещают занятия </w:t>
      </w:r>
      <w:proofErr w:type="gram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цифрового  и</w:t>
      </w:r>
      <w:proofErr w:type="gram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гуманитарного профиля, а также учатся играть в шахматы. В «Точке Роста» школьники научатся работать в команде.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активно использовали оборудование Центра в образовательных целях: демонстрация видеофильмов, </w:t>
      </w:r>
      <w:proofErr w:type="spell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проводили практические занятия по обучению навыкам оказания первой помощи пострадавшим на современных тренажерах.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Изменилась содержательная сторона предметной области «Технология», в которой школьники осваивали навыки программирования, 3D-печати, 3D-моделирования, разработки виртуальной реальности, управления </w:t>
      </w:r>
      <w:proofErr w:type="spell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квадрокоптером</w:t>
      </w:r>
      <w:proofErr w:type="spell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обучения предмету «ОБЖ» в классах проходило практическое занятие. Это безопасность во время пребывания в различных средах, первая помощь, основы комплексной безопасности населения.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предметной области «</w:t>
      </w:r>
      <w:proofErr w:type="gram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Информатика»  школьники</w:t>
      </w:r>
      <w:proofErr w:type="gram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приобрели навыки 21 века в IT-обучении, основы работы с облачными сервисами хранения и редактирования файлов в информационных системах, размещенных в сети интернет, визуальная среда программирования и его базовые конструкции. </w:t>
      </w:r>
      <w:proofErr w:type="gram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</w:t>
      </w:r>
      <w:proofErr w:type="gram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ребятам, которые планируют учиться по специальностям технической направленности.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Благодаря получению виртуального шлема и </w:t>
      </w:r>
      <w:proofErr w:type="spellStart"/>
      <w:proofErr w:type="gramStart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квадрокоптеров</w:t>
      </w:r>
      <w:proofErr w:type="spell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обновлено</w:t>
      </w:r>
      <w:proofErr w:type="gramEnd"/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содержание предметной области «Информатика» с формированием таких новых компетенций, как технологии цифрового пространства. Также использование шлема на индивидуальных психологических занятиях.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летний период был задействован пришкольный лагерь для участия в соревнованиях по </w:t>
      </w:r>
      <w:proofErr w:type="spellStart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лего</w:t>
      </w:r>
      <w:proofErr w:type="spellEnd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-конструированию, проведено первенство по шахматам. Был произведен запуск </w:t>
      </w:r>
      <w:proofErr w:type="spellStart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квадрокоптера</w:t>
      </w:r>
      <w:proofErr w:type="spellEnd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Каждая единица нового оборудования призвана работать во исполнение главной задачи — современное образование школьников.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Помимо этого, овладение новыми знаниями и компетенциями, работа в условиях </w:t>
      </w:r>
      <w:proofErr w:type="spellStart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коворкинг</w:t>
      </w:r>
      <w:proofErr w:type="spellEnd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-центра с использованием медиа-зоны позволяет детям 1-11 классов совершенствовать коммуникативные навыки, креативность, стратегическое и пространственное мышление на более современном оборудовании.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Расширены возможности конструирования роботов и обработки древесины.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Доступ к работе в Центре для всех обучающихся является равным.  Поэтому двери открыты для всех классов.</w:t>
      </w:r>
    </w:p>
    <w:p w:rsidR="00857C65" w:rsidRPr="003D44E8" w:rsidRDefault="00857C65" w:rsidP="003D4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31B9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857C65" w:rsidRPr="00431B9E" w:rsidRDefault="00857C65" w:rsidP="00857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Информационная справка по проведению площадки центров образования естественно-научной и технологической направленностей в соответствии с методическими рекомендациями.</w:t>
      </w:r>
      <w:r w:rsidR="00087565"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2021-2022</w:t>
      </w:r>
    </w:p>
    <w:tbl>
      <w:tblPr>
        <w:tblW w:w="9560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291"/>
        <w:gridCol w:w="4759"/>
      </w:tblGrid>
      <w:tr w:rsidR="00857C65" w:rsidRPr="00431B9E" w:rsidTr="00857C6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5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4F1126" w:rsidP="004F1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431B9E">
              <w:rPr>
                <w:rFonts w:ascii="Times New Roman" w:hAnsi="Times New Roman" w:cs="Times New Roman"/>
                <w:sz w:val="24"/>
                <w:szCs w:val="24"/>
              </w:rPr>
              <w:t>с.Арыг-Узюнский</w:t>
            </w:r>
            <w:proofErr w:type="spellEnd"/>
            <w:r w:rsidRPr="00431B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431B9E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43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B9E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431B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Тыва».</w:t>
            </w:r>
          </w:p>
        </w:tc>
      </w:tr>
      <w:tr w:rsidR="00857C65" w:rsidRPr="00431B9E" w:rsidTr="00857C6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фактического местонахождения</w:t>
            </w:r>
          </w:p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организации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4F1126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668214, Республика Тыва, </w:t>
            </w:r>
            <w:proofErr w:type="spellStart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с.Арыг-Узю</w:t>
            </w:r>
            <w:proofErr w:type="spellEnd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, дом 25.</w:t>
            </w:r>
          </w:p>
        </w:tc>
      </w:tr>
      <w:tr w:rsidR="00857C65" w:rsidRPr="00431B9E" w:rsidTr="00857C6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4F1126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Аир-</w:t>
            </w:r>
            <w:proofErr w:type="spellStart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Санаа</w:t>
            </w:r>
            <w:proofErr w:type="spellEnd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Мергенович</w:t>
            </w:r>
            <w:proofErr w:type="spellEnd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431B9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tyva_school_49@mail.ru</w:t>
              </w:r>
            </w:hyperlink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, 89232691584</w:t>
            </w:r>
          </w:p>
        </w:tc>
      </w:tr>
      <w:tr w:rsidR="00857C65" w:rsidRPr="00431B9E" w:rsidTr="00857C6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центра образования естественно-научной и технологической направленностей с указанием адреса электронной почты и действующего контактного телефона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4F1126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Шивитпей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Надежда Анатольевна, </w:t>
            </w:r>
            <w:hyperlink r:id="rId5" w:history="1">
              <w:r w:rsidRPr="00431B9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shivitpej73@bk.ru</w:t>
              </w:r>
            </w:hyperlink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89232646602</w:t>
            </w:r>
          </w:p>
        </w:tc>
      </w:tr>
      <w:tr w:rsidR="00857C65" w:rsidRPr="00431B9E" w:rsidTr="00857C6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специальный раздел «Центр «Точка роста»» официального сайта общеобразовательной организации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57C65" w:rsidRPr="00431B9E" w:rsidTr="00857C6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Рабочая программа по ОБЖ «Точка роста»</w:t>
            </w:r>
          </w:p>
          <w:p w:rsidR="00857C65" w:rsidRPr="00431B9E" w:rsidRDefault="00857C65" w:rsidP="00857C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Рабочая программа по информатике «Точка роста»</w:t>
            </w:r>
          </w:p>
          <w:p w:rsidR="00857C65" w:rsidRPr="00431B9E" w:rsidRDefault="00857C65" w:rsidP="00857C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Рабочая программа по технологии «Точка роста»</w:t>
            </w:r>
          </w:p>
        </w:tc>
      </w:tr>
      <w:tr w:rsidR="00857C65" w:rsidRPr="00431B9E" w:rsidTr="00857C6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раздел официального сайта общеобразовательной организации, в котором размещены программы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57C65" w:rsidRPr="00431B9E" w:rsidTr="004F1126">
        <w:trPr>
          <w:trHeight w:val="144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7C65" w:rsidRPr="00431B9E" w:rsidRDefault="004F1126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7C65" w:rsidRPr="00431B9E" w:rsidRDefault="00857C65" w:rsidP="00431B9E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31B9E" w:rsidRPr="00431B9E" w:rsidRDefault="00431B9E" w:rsidP="00431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31B9E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Информация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в МБОУ СОШ </w:t>
      </w:r>
      <w:proofErr w:type="spellStart"/>
      <w:r w:rsidRPr="00431B9E">
        <w:rPr>
          <w:rFonts w:ascii="Times New Roman" w:eastAsia="Calibri" w:hAnsi="Times New Roman" w:cs="Times New Roman"/>
          <w:b/>
          <w:i/>
          <w:sz w:val="24"/>
          <w:szCs w:val="24"/>
        </w:rPr>
        <w:t>с.Арыг-Узюнский</w:t>
      </w:r>
      <w:proofErr w:type="spellEnd"/>
    </w:p>
    <w:p w:rsidR="00431B9E" w:rsidRPr="00431B9E" w:rsidRDefault="00431B9E" w:rsidP="00431B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31B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 2001-2022 </w:t>
      </w:r>
      <w:proofErr w:type="spellStart"/>
      <w:r w:rsidRPr="00431B9E">
        <w:rPr>
          <w:rFonts w:ascii="Times New Roman" w:eastAsia="Calibri" w:hAnsi="Times New Roman" w:cs="Times New Roman"/>
          <w:b/>
          <w:i/>
          <w:sz w:val="24"/>
          <w:szCs w:val="24"/>
        </w:rPr>
        <w:t>уч.г</w:t>
      </w:r>
      <w:proofErr w:type="spellEnd"/>
      <w:r w:rsidRPr="00431B9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431B9E" w:rsidRPr="00431B9E" w:rsidRDefault="00431B9E" w:rsidP="00431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"/>
        <w:gridCol w:w="3108"/>
        <w:gridCol w:w="1929"/>
        <w:gridCol w:w="1926"/>
        <w:gridCol w:w="1861"/>
      </w:tblGrid>
      <w:tr w:rsidR="00431B9E" w:rsidRPr="00431B9E" w:rsidTr="000B45C9">
        <w:tc>
          <w:tcPr>
            <w:tcW w:w="562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6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слушателей программы </w:t>
            </w:r>
          </w:p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из ОО</w:t>
            </w:r>
          </w:p>
        </w:tc>
      </w:tr>
      <w:tr w:rsidR="00431B9E" w:rsidRPr="00431B9E" w:rsidTr="000B45C9">
        <w:tc>
          <w:tcPr>
            <w:tcW w:w="562" w:type="dxa"/>
          </w:tcPr>
          <w:p w:rsidR="00431B9E" w:rsidRPr="00431B9E" w:rsidRDefault="00431B9E" w:rsidP="00431B9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содержания и методика обучения предметной области «Технология»: разработка </w:t>
            </w:r>
            <w:r w:rsidRPr="00431B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VR</w:t>
            </w: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31B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</w:t>
            </w: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19/11/2021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ГОАУ РХ ДПО «</w:t>
            </w:r>
            <w:proofErr w:type="spellStart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ХакИРиПК</w:t>
            </w:r>
            <w:proofErr w:type="spellEnd"/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» г. Абакан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1B9E" w:rsidRPr="00431B9E" w:rsidTr="000B45C9">
        <w:tc>
          <w:tcPr>
            <w:tcW w:w="562" w:type="dxa"/>
          </w:tcPr>
          <w:p w:rsidR="00431B9E" w:rsidRPr="00431B9E" w:rsidRDefault="00431B9E" w:rsidP="00431B9E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:rsidR="00431B9E" w:rsidRPr="00431B9E" w:rsidRDefault="00431B9E" w:rsidP="00431B9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урок технологии в соответствии ФГОС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ТИРО и ПК г. Кызыл</w:t>
            </w:r>
          </w:p>
        </w:tc>
        <w:tc>
          <w:tcPr>
            <w:tcW w:w="2039" w:type="dxa"/>
          </w:tcPr>
          <w:p w:rsidR="00431B9E" w:rsidRPr="00431B9E" w:rsidRDefault="00431B9E" w:rsidP="00431B9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431B9E" w:rsidRPr="00431B9E" w:rsidRDefault="00431B9E" w:rsidP="00431B9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31B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План учебно-воспитательных, внеурочных и социокультурных мероприятий Центра «Точка роста» при МБОУ СОШ </w:t>
      </w:r>
      <w:proofErr w:type="spellStart"/>
      <w:r w:rsidRPr="00431B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с.Арыг-</w:t>
      </w:r>
      <w:proofErr w:type="gramStart"/>
      <w:r w:rsidRPr="00431B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Узюнский</w:t>
      </w:r>
      <w:proofErr w:type="spellEnd"/>
      <w:r w:rsidRPr="00431B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на</w:t>
      </w:r>
      <w:proofErr w:type="gramEnd"/>
      <w:r w:rsidRPr="00431B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2021-2022 учебный год</w:t>
      </w:r>
    </w:p>
    <w:p w:rsidR="00431B9E" w:rsidRPr="00431B9E" w:rsidRDefault="00431B9E" w:rsidP="00431B9E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1"/>
        <w:gridCol w:w="1974"/>
        <w:gridCol w:w="11"/>
        <w:gridCol w:w="1559"/>
        <w:gridCol w:w="2111"/>
      </w:tblGrid>
      <w:tr w:rsidR="00431B9E" w:rsidRPr="00431B9E" w:rsidTr="00431B9E">
        <w:trPr>
          <w:trHeight w:val="36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31B9E" w:rsidRPr="00431B9E" w:rsidTr="00431B9E">
        <w:trPr>
          <w:trHeight w:val="260"/>
        </w:trPr>
        <w:tc>
          <w:tcPr>
            <w:tcW w:w="41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содержания преподавания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программ по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предметным областям «Технология», «Информатика», «Основы безопасности жизнедеятельности» на обновлённом учебном оборудовании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Учителя-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Учителя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31B9E" w:rsidRPr="00431B9E" w:rsidTr="00431B9E">
        <w:trPr>
          <w:trHeight w:val="274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</w:tr>
      <w:tr w:rsidR="00431B9E" w:rsidRPr="00431B9E" w:rsidTr="00431B9E">
        <w:trPr>
          <w:trHeight w:val="274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B9E" w:rsidRPr="00431B9E" w:rsidTr="00431B9E">
        <w:trPr>
          <w:trHeight w:val="279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B9E" w:rsidRPr="00431B9E" w:rsidTr="00431B9E">
        <w:trPr>
          <w:trHeight w:val="274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B9E" w:rsidRPr="00431B9E" w:rsidTr="00431B9E">
        <w:trPr>
          <w:trHeight w:val="278"/>
        </w:trPr>
        <w:tc>
          <w:tcPr>
            <w:tcW w:w="4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B9E" w:rsidRPr="00431B9E" w:rsidTr="00431B9E">
        <w:trPr>
          <w:trHeight w:val="1072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краткосрочных программ дополнительного образования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цифрового, естественно-научного и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гуманитарного профилей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Педагоги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431B9E" w:rsidRPr="00431B9E" w:rsidTr="00431B9E">
        <w:trPr>
          <w:trHeight w:val="262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безопасности в сети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</w:p>
        </w:tc>
      </w:tr>
      <w:tr w:rsidR="00431B9E" w:rsidRPr="00431B9E" w:rsidTr="00431B9E">
        <w:trPr>
          <w:trHeight w:val="28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Интернет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информатике</w:t>
            </w:r>
            <w:proofErr w:type="spellEnd"/>
          </w:p>
        </w:tc>
      </w:tr>
      <w:tr w:rsidR="00431B9E" w:rsidRPr="00431B9E" w:rsidTr="00431B9E">
        <w:trPr>
          <w:trHeight w:val="259"/>
        </w:trPr>
        <w:tc>
          <w:tcPr>
            <w:tcW w:w="41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(презентация программ центра для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родителей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B9E" w:rsidRPr="00431B9E" w:rsidTr="00431B9E">
        <w:trPr>
          <w:trHeight w:val="278"/>
        </w:trPr>
        <w:tc>
          <w:tcPr>
            <w:tcW w:w="41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родители</w:t>
            </w:r>
            <w:proofErr w:type="spellEnd"/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B9E" w:rsidRPr="00431B9E" w:rsidTr="00431B9E">
        <w:trPr>
          <w:trHeight w:val="280"/>
        </w:trPr>
        <w:tc>
          <w:tcPr>
            <w:tcW w:w="41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431B9E" w:rsidRPr="00431B9E" w:rsidTr="00431B9E">
        <w:trPr>
          <w:trHeight w:val="262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Установочная ИКТ и проектная деятельность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информатике</w:t>
            </w:r>
            <w:proofErr w:type="spellEnd"/>
          </w:p>
        </w:tc>
      </w:tr>
      <w:tr w:rsidR="00431B9E" w:rsidRPr="00431B9E" w:rsidTr="00431B9E">
        <w:trPr>
          <w:trHeight w:val="28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информатике</w:t>
            </w:r>
            <w:proofErr w:type="spellEnd"/>
          </w:p>
        </w:tc>
      </w:tr>
      <w:tr w:rsidR="00431B9E" w:rsidRPr="00431B9E" w:rsidTr="00431B9E">
        <w:trPr>
          <w:trHeight w:val="259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цифры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Учитель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</w:tr>
      <w:tr w:rsidR="00431B9E" w:rsidRPr="00431B9E" w:rsidTr="00431B9E">
        <w:trPr>
          <w:trHeight w:val="262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Шахматный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турнир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Белая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ладья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шахматам</w:t>
            </w:r>
            <w:proofErr w:type="spellEnd"/>
          </w:p>
        </w:tc>
      </w:tr>
      <w:tr w:rsidR="00431B9E" w:rsidRPr="00431B9E" w:rsidTr="00431B9E">
        <w:trPr>
          <w:trHeight w:val="262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семинар для учителей «3</w:t>
            </w: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технологии»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431B9E" w:rsidRPr="00431B9E" w:rsidTr="00431B9E">
        <w:trPr>
          <w:trHeight w:val="274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vMerge/>
            <w:tcBorders>
              <w:left w:val="nil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B9E" w:rsidRPr="00431B9E" w:rsidTr="00431B9E">
        <w:trPr>
          <w:trHeight w:val="28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B9E" w:rsidRPr="00431B9E" w:rsidTr="00431B9E">
        <w:trPr>
          <w:trHeight w:val="28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в дни зимних каникул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431B9E" w:rsidRPr="00431B9E" w:rsidTr="00431B9E">
        <w:trPr>
          <w:trHeight w:val="28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Защита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мини-проектов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431B9E" w:rsidRPr="00431B9E" w:rsidTr="00431B9E">
        <w:trPr>
          <w:trHeight w:val="28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Центра в школьной научно-практической конференции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431B9E" w:rsidRPr="00431B9E" w:rsidTr="00431B9E">
        <w:trPr>
          <w:trHeight w:val="28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муниципальной и региональной научно-практической конференции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Март-апрель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431B9E" w:rsidRPr="00431B9E" w:rsidTr="00431B9E">
        <w:trPr>
          <w:trHeight w:val="28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шахматного турнира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шахматам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31B9E" w:rsidRPr="00431B9E" w:rsidTr="00431B9E">
        <w:trPr>
          <w:trHeight w:val="28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Интеллектуальный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марафон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себя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Педагог-организатор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31B9E" w:rsidRPr="00431B9E" w:rsidTr="00431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4101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проектами в 3д принтере.</w:t>
            </w:r>
          </w:p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10-11</w:t>
            </w: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559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111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Даржай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И.И</w:t>
            </w: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1B9E" w:rsidRPr="00431B9E" w:rsidTr="00431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4101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среди 5-6 классов «Безопасное поведение»</w:t>
            </w:r>
          </w:p>
        </w:tc>
        <w:tc>
          <w:tcPr>
            <w:tcW w:w="1985" w:type="dxa"/>
            <w:gridSpan w:val="2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111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Даржай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И.И.</w:t>
            </w:r>
          </w:p>
        </w:tc>
      </w:tr>
      <w:tr w:rsidR="00431B9E" w:rsidRPr="00431B9E" w:rsidTr="00431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4101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по информатике среди 7 </w:t>
            </w:r>
            <w:proofErr w:type="spellStart"/>
            <w:proofErr w:type="gram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</w:rPr>
              <w:t>а,б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</w:p>
        </w:tc>
        <w:tc>
          <w:tcPr>
            <w:tcW w:w="1559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111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Думендей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Ч.Х.</w:t>
            </w:r>
          </w:p>
        </w:tc>
      </w:tr>
      <w:tr w:rsidR="00431B9E" w:rsidRPr="00431B9E" w:rsidTr="00431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4101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Шоу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квадракоптеров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gridSpan w:val="2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1559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111" w:type="dxa"/>
          </w:tcPr>
          <w:p w:rsidR="00431B9E" w:rsidRPr="00431B9E" w:rsidRDefault="00431B9E" w:rsidP="0043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Даржай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И.И.</w:t>
            </w:r>
          </w:p>
        </w:tc>
      </w:tr>
    </w:tbl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7C65" w:rsidRPr="00431B9E" w:rsidRDefault="00857C65" w:rsidP="0043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7C65" w:rsidRPr="00431B9E" w:rsidRDefault="00857C65" w:rsidP="00857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Минимальные индикаторы и показатели при реализации основных и дополнительных общеобразовательных программ в региональной сети центров «Точка роста»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7C65" w:rsidRPr="00431B9E" w:rsidRDefault="00857C65" w:rsidP="00857C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4011"/>
        <w:gridCol w:w="2474"/>
        <w:gridCol w:w="2474"/>
      </w:tblGrid>
      <w:tr w:rsidR="00857C65" w:rsidRPr="00431B9E" w:rsidTr="00857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индикатора/показателя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Плановое значение в целом по муниципальному образованию на конец отчетного года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Достигнутое значение в целом по муниципальному образованию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обучающихся по предметной области «Технология» на обновленной материально-технической базе Центра «Точка роста»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89 обучающихся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обучающихся по учебным предметам «ОБЖ» и «Информатика» на базе Центра «Точка роста»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ОБЖ – 53</w:t>
            </w:r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Информатика –</w:t>
            </w:r>
          </w:p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82</w:t>
            </w:r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ОБЖ – 53</w:t>
            </w:r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Информатика –</w:t>
            </w:r>
          </w:p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82</w:t>
            </w:r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Итого: 135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охваченных дополнительными общеобразовательными программами на обновленной материально-технической базе Центра «Точка роста»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150</w:t>
            </w:r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150</w:t>
            </w:r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="00857C65"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охваченных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185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обучающихся по основным общеобразовательным программам, реализуемым в сетевой форме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человек, ежемесячно вовлеченных в программу социально-культурных компетенций на обновленной материально-технической базе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07200B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215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Количество проведенных на площадке Цента «Точка роста» социокультурных мероприятий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</w:tr>
      <w:tr w:rsidR="00857C65" w:rsidRPr="00431B9E" w:rsidTr="00857C6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65" w:rsidRPr="00431B9E" w:rsidRDefault="00857C65" w:rsidP="0085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</w:tbl>
    <w:p w:rsidR="00087565" w:rsidRPr="00431B9E" w:rsidRDefault="00857C65" w:rsidP="00087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Минимальные индикаторы и показатели при реализации основных и дополнительных общеобразовательных программ в региональной сети центров «Точка роста» 2019-2020 </w:t>
      </w:r>
      <w:proofErr w:type="spellStart"/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</w:t>
      </w:r>
      <w:proofErr w:type="spellEnd"/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год</w:t>
      </w:r>
    </w:p>
    <w:p w:rsidR="00087565" w:rsidRPr="00431B9E" w:rsidRDefault="00087565" w:rsidP="00087565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4011"/>
        <w:gridCol w:w="2474"/>
        <w:gridCol w:w="2474"/>
      </w:tblGrid>
      <w:tr w:rsidR="00087565" w:rsidRPr="00431B9E" w:rsidTr="00A3407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индикатора/показателя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Плановое значение в целом по муниципальному образованию на конец отчетного года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Достигнутое значение в целом по муниципальному образованию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обучающихся по предметной области «Технология» на обновленной материально-технической базе Центра «Точка роста»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104 обучающихся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обучающихся по учебным предметам «ОБЖ» и «Информатика» на базе Центра «Точка роста»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ОБЖ – 43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Информатика –</w:t>
            </w:r>
          </w:p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72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ОБЖ – 43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Информатика –</w:t>
            </w:r>
          </w:p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72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Итого: 115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охваченных дополнительными общеобразовательными программами на обновленной материально-технической базе Центра «Точка роста»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140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140 </w:t>
            </w:r>
            <w:proofErr w:type="spellStart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</w:t>
            </w:r>
            <w:proofErr w:type="spellEnd"/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Численность детей, охваченных по дополнительной общеобразовательной программе </w:t>
            </w: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«Шахматы» на обновленной материально-технической базе Центра «Точка роста»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детей, обучающихся по основным общеобразовательным программам, реализуемым в сетевой форме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Численность человек, ежемесячно вовлеченных в программу социально-культурных компетенций на обновленной материально-технической базе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225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Количество проведенных на площадке Цента «Точка роста» социокультурных мероприятий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</w:tr>
      <w:tr w:rsidR="00087565" w:rsidRPr="00431B9E" w:rsidTr="00A3407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565" w:rsidRPr="00431B9E" w:rsidRDefault="00087565" w:rsidP="00A34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1B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</w:tbl>
    <w:p w:rsidR="00087565" w:rsidRPr="00431B9E" w:rsidRDefault="00087565" w:rsidP="00087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Директор МБОУ СОШ </w:t>
      </w:r>
      <w:proofErr w:type="spellStart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с.Арыг-Узюнский</w:t>
      </w:r>
      <w:proofErr w:type="spellEnd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           Аир-</w:t>
      </w:r>
      <w:proofErr w:type="spellStart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Санаа</w:t>
      </w:r>
      <w:proofErr w:type="spellEnd"/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С.М.</w:t>
      </w:r>
    </w:p>
    <w:p w:rsidR="00087565" w:rsidRPr="00431B9E" w:rsidRDefault="00087565" w:rsidP="000875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1B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565" w:rsidRPr="00431B9E" w:rsidRDefault="00087565" w:rsidP="00087565">
      <w:pPr>
        <w:rPr>
          <w:rFonts w:ascii="Times New Roman" w:hAnsi="Times New Roman" w:cs="Times New Roman"/>
          <w:sz w:val="24"/>
          <w:szCs w:val="24"/>
        </w:rPr>
      </w:pPr>
    </w:p>
    <w:p w:rsidR="000C2695" w:rsidRPr="00431B9E" w:rsidRDefault="003D44E8">
      <w:pPr>
        <w:rPr>
          <w:rFonts w:ascii="Times New Roman" w:hAnsi="Times New Roman" w:cs="Times New Roman"/>
          <w:sz w:val="24"/>
          <w:szCs w:val="24"/>
        </w:rPr>
      </w:pPr>
    </w:p>
    <w:p w:rsidR="00431B9E" w:rsidRPr="00431B9E" w:rsidRDefault="00431B9E">
      <w:pPr>
        <w:rPr>
          <w:rFonts w:ascii="Times New Roman" w:hAnsi="Times New Roman" w:cs="Times New Roman"/>
          <w:sz w:val="24"/>
          <w:szCs w:val="24"/>
        </w:rPr>
      </w:pPr>
    </w:p>
    <w:sectPr w:rsidR="00431B9E" w:rsidRPr="0043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3A"/>
    <w:rsid w:val="0007200B"/>
    <w:rsid w:val="00087565"/>
    <w:rsid w:val="003D44E8"/>
    <w:rsid w:val="00431B9E"/>
    <w:rsid w:val="00443116"/>
    <w:rsid w:val="004F1126"/>
    <w:rsid w:val="00556932"/>
    <w:rsid w:val="00606149"/>
    <w:rsid w:val="00857C65"/>
    <w:rsid w:val="008E0A5F"/>
    <w:rsid w:val="00C76825"/>
    <w:rsid w:val="00D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49D2B-B047-4F48-9434-E2F6CF95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12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3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vitpej73@bk.ru" TargetMode="External"/><Relationship Id="rId4" Type="http://schemas.openxmlformats.org/officeDocument/2006/relationships/hyperlink" Target="mailto:tyva_school_4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10</cp:revision>
  <dcterms:created xsi:type="dcterms:W3CDTF">2022-02-22T06:34:00Z</dcterms:created>
  <dcterms:modified xsi:type="dcterms:W3CDTF">2022-03-21T02:38:00Z</dcterms:modified>
</cp:coreProperties>
</file>