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В преддверии начала нового учебного года министр просвещения России Сергей Кравцов объявил пять открытых направлений для тем итогового сочинения, которое все выпускники будут писать в первую среду декабря.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Открытые направления для тем итогового сочинения в выпускных классах в 2021/22 учебном году звучат так: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1. Человек путешествующий: дорога в жизни человека (дорога реальная, воображаемая, книжная);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2. Цивилизация и технологии – спасение, вызов или трагедия? (достижения и риски цивилизации, надежды и страхи, с ней связанные);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3. Преступление и Наказание – вечная тема (преступление и наказание как явление социальное и нравственное, совесть и стыд, ответственность, раскаяние);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4. Книга (музыка, спектакль, фильм) – про меня (высказывание о тексте, который представляется личностно важным для 11-классника);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5. Кому на Руси жить хорошо? – вопрос гражданина (социальные пороки и общественная справедливость, поиск путей помощи тем, кому трудно, путей совершенствования общества и государства).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В 2021 году будет отмечаться 200-летие со дня рождения Н.А. Некрасова (10 декабря) и Ф.М. Достоевского (11 ноября), с произведениями которых связаны направления тем сочинения в этом году.</w:t>
      </w:r>
    </w:p>
    <w:p w:rsidR="004D60E3" w:rsidRDefault="004D60E3" w:rsidP="004D60E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Georgia" w:hAnsi="Georgia"/>
          <w:color w:val="303F50"/>
          <w:sz w:val="29"/>
          <w:szCs w:val="29"/>
        </w:rPr>
      </w:pPr>
      <w:r>
        <w:rPr>
          <w:rFonts w:ascii="Georgia" w:hAnsi="Georgia"/>
          <w:color w:val="303F50"/>
          <w:sz w:val="29"/>
          <w:szCs w:val="29"/>
        </w:rPr>
        <w:t>Сами темы выпускники традиционно узнают уже перед началом сочинения.</w:t>
      </w:r>
    </w:p>
    <w:p w:rsidR="000C2695" w:rsidRDefault="004D60E3">
      <w:bookmarkStart w:id="0" w:name="_GoBack"/>
      <w:bookmarkEnd w:id="0"/>
    </w:p>
    <w:sectPr w:rsidR="000C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38"/>
    <w:rsid w:val="00443116"/>
    <w:rsid w:val="004D60E3"/>
    <w:rsid w:val="004E1938"/>
    <w:rsid w:val="00556932"/>
    <w:rsid w:val="00606149"/>
    <w:rsid w:val="00C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BE20-F251-447E-8F96-01FB761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2021-11-09T13:39:00Z</dcterms:created>
  <dcterms:modified xsi:type="dcterms:W3CDTF">2021-11-09T13:39:00Z</dcterms:modified>
</cp:coreProperties>
</file>