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8C2B4">
      <w:pPr>
        <w:tabs>
          <w:tab w:val="left" w:pos="179"/>
        </w:tabs>
        <w:spacing w:after="0" w:line="240" w:lineRule="auto"/>
        <w:ind w:firstLine="567"/>
        <w:jc w:val="right"/>
        <w:rPr>
          <w:rFonts w:ascii="Times New Roman" w:hAnsi="Times New Roman"/>
          <w:sz w:val="24"/>
          <w:szCs w:val="24"/>
        </w:rPr>
      </w:pPr>
      <w:r>
        <w:rPr>
          <w:rFonts w:ascii="Times New Roman" w:hAnsi="Times New Roman"/>
          <w:sz w:val="24"/>
          <w:szCs w:val="24"/>
        </w:rPr>
        <w:t>Утвержден директором школы</w:t>
      </w:r>
    </w:p>
    <w:p w14:paraId="7B33020B">
      <w:pPr>
        <w:tabs>
          <w:tab w:val="left" w:pos="179"/>
        </w:tabs>
        <w:spacing w:after="0" w:line="240" w:lineRule="auto"/>
        <w:ind w:firstLine="567"/>
        <w:jc w:val="right"/>
        <w:rPr>
          <w:rFonts w:ascii="Times New Roman" w:hAnsi="Times New Roman"/>
          <w:sz w:val="24"/>
          <w:szCs w:val="24"/>
        </w:rPr>
      </w:pPr>
      <w:r>
        <w:rPr>
          <w:rFonts w:ascii="Times New Roman" w:hAnsi="Times New Roman"/>
          <w:sz w:val="24"/>
          <w:szCs w:val="24"/>
        </w:rPr>
        <w:t>________________ /____________/</w:t>
      </w:r>
    </w:p>
    <w:p w14:paraId="304D2713">
      <w:pPr>
        <w:tabs>
          <w:tab w:val="left" w:pos="179"/>
        </w:tabs>
        <w:spacing w:after="0" w:line="240" w:lineRule="auto"/>
        <w:ind w:firstLine="567"/>
        <w:jc w:val="right"/>
        <w:rPr>
          <w:rFonts w:ascii="Times New Roman" w:hAnsi="Times New Roman"/>
          <w:sz w:val="24"/>
          <w:szCs w:val="24"/>
        </w:rPr>
      </w:pPr>
      <w:r>
        <w:rPr>
          <w:rFonts w:ascii="Times New Roman" w:hAnsi="Times New Roman"/>
          <w:sz w:val="24"/>
          <w:szCs w:val="24"/>
        </w:rPr>
        <w:t>от «____» ______________202</w:t>
      </w:r>
      <w:r>
        <w:rPr>
          <w:rFonts w:hint="default" w:ascii="Times New Roman" w:hAnsi="Times New Roman"/>
          <w:sz w:val="24"/>
          <w:szCs w:val="24"/>
          <w:lang w:val="ru-RU"/>
        </w:rPr>
        <w:t>4</w:t>
      </w:r>
      <w:r>
        <w:rPr>
          <w:rFonts w:ascii="Times New Roman" w:hAnsi="Times New Roman"/>
          <w:sz w:val="24"/>
          <w:szCs w:val="24"/>
        </w:rPr>
        <w:t>г</w:t>
      </w:r>
    </w:p>
    <w:p w14:paraId="7190D4D4">
      <w:pPr>
        <w:tabs>
          <w:tab w:val="left" w:pos="179"/>
        </w:tabs>
        <w:spacing w:after="0" w:line="240" w:lineRule="auto"/>
        <w:ind w:firstLine="567"/>
        <w:jc w:val="center"/>
        <w:rPr>
          <w:rFonts w:ascii="Times New Roman" w:hAnsi="Times New Roman"/>
          <w:b/>
          <w:sz w:val="24"/>
          <w:szCs w:val="24"/>
        </w:rPr>
      </w:pPr>
    </w:p>
    <w:p w14:paraId="75C080D5">
      <w:pPr>
        <w:tabs>
          <w:tab w:val="left" w:pos="179"/>
        </w:tabs>
        <w:spacing w:after="0" w:line="240" w:lineRule="auto"/>
        <w:ind w:firstLine="567"/>
        <w:jc w:val="center"/>
        <w:rPr>
          <w:rFonts w:ascii="Times New Roman" w:hAnsi="Times New Roman"/>
          <w:b/>
          <w:sz w:val="24"/>
          <w:szCs w:val="24"/>
        </w:rPr>
      </w:pPr>
      <w:r>
        <w:rPr>
          <w:rFonts w:ascii="Times New Roman" w:hAnsi="Times New Roman"/>
          <w:b/>
          <w:sz w:val="24"/>
          <w:szCs w:val="24"/>
        </w:rPr>
        <w:t xml:space="preserve">Список поставщиков при организации бесплатного горячего питания </w:t>
      </w:r>
    </w:p>
    <w:p w14:paraId="26B31EA1">
      <w:pPr>
        <w:tabs>
          <w:tab w:val="left" w:pos="179"/>
        </w:tabs>
        <w:spacing w:after="0" w:line="240" w:lineRule="auto"/>
        <w:ind w:firstLine="567"/>
        <w:jc w:val="center"/>
        <w:rPr>
          <w:rFonts w:ascii="Times New Roman" w:hAnsi="Times New Roman"/>
          <w:b/>
          <w:sz w:val="24"/>
          <w:szCs w:val="24"/>
        </w:rPr>
      </w:pPr>
      <w:r>
        <w:rPr>
          <w:rFonts w:ascii="Times New Roman" w:hAnsi="Times New Roman"/>
          <w:b/>
          <w:sz w:val="24"/>
          <w:szCs w:val="24"/>
        </w:rPr>
        <w:t xml:space="preserve">в МБОУ СОШ </w:t>
      </w:r>
      <w:r>
        <w:rPr>
          <w:rFonts w:ascii="Times New Roman" w:hAnsi="Times New Roman"/>
          <w:b/>
          <w:sz w:val="24"/>
          <w:szCs w:val="24"/>
          <w:lang w:val="ru-RU"/>
        </w:rPr>
        <w:t>с</w:t>
      </w:r>
      <w:r>
        <w:rPr>
          <w:rFonts w:hint="default" w:ascii="Times New Roman" w:hAnsi="Times New Roman"/>
          <w:b/>
          <w:sz w:val="24"/>
          <w:szCs w:val="24"/>
          <w:lang w:val="ru-RU"/>
        </w:rPr>
        <w:t>. Арыг-Узуу</w:t>
      </w:r>
      <w:r>
        <w:rPr>
          <w:rFonts w:ascii="Times New Roman" w:hAnsi="Times New Roman"/>
          <w:b/>
          <w:sz w:val="24"/>
          <w:szCs w:val="24"/>
        </w:rPr>
        <w:t xml:space="preserve"> Улуг-Хемского кожууна </w:t>
      </w:r>
    </w:p>
    <w:p w14:paraId="4502C381">
      <w:pPr>
        <w:tabs>
          <w:tab w:val="left" w:pos="179"/>
        </w:tabs>
        <w:spacing w:after="0" w:line="240" w:lineRule="auto"/>
        <w:ind w:firstLine="567"/>
        <w:jc w:val="center"/>
        <w:rPr>
          <w:rFonts w:ascii="Times New Roman" w:hAnsi="Times New Roman"/>
          <w:b/>
          <w:sz w:val="24"/>
          <w:szCs w:val="24"/>
        </w:rPr>
      </w:pPr>
    </w:p>
    <w:tbl>
      <w:tblPr>
        <w:tblStyle w:val="5"/>
        <w:tblW w:w="1458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3008"/>
        <w:gridCol w:w="5064"/>
        <w:gridCol w:w="1938"/>
        <w:gridCol w:w="1892"/>
        <w:gridCol w:w="1904"/>
      </w:tblGrid>
      <w:tr w14:paraId="68BC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79" w:type="dxa"/>
          </w:tcPr>
          <w:p w14:paraId="0F6A2D72">
            <w:pPr>
              <w:tabs>
                <w:tab w:val="left" w:pos="179"/>
              </w:tabs>
              <w:spacing w:after="0" w:line="240" w:lineRule="auto"/>
              <w:jc w:val="both"/>
              <w:rPr>
                <w:rFonts w:ascii="Times New Roman" w:hAnsi="Times New Roman"/>
                <w:sz w:val="20"/>
                <w:szCs w:val="20"/>
              </w:rPr>
            </w:pPr>
            <w:r>
              <w:rPr>
                <w:rFonts w:ascii="Times New Roman" w:hAnsi="Times New Roman"/>
                <w:sz w:val="20"/>
                <w:szCs w:val="20"/>
              </w:rPr>
              <w:t>№</w:t>
            </w:r>
          </w:p>
        </w:tc>
        <w:tc>
          <w:tcPr>
            <w:tcW w:w="3008" w:type="dxa"/>
          </w:tcPr>
          <w:p w14:paraId="03627E85">
            <w:pPr>
              <w:tabs>
                <w:tab w:val="left" w:pos="179"/>
              </w:tabs>
              <w:spacing w:after="0" w:line="240" w:lineRule="auto"/>
              <w:jc w:val="center"/>
              <w:rPr>
                <w:rFonts w:ascii="Times New Roman" w:hAnsi="Times New Roman"/>
                <w:b/>
                <w:sz w:val="20"/>
                <w:szCs w:val="20"/>
              </w:rPr>
            </w:pPr>
            <w:r>
              <w:rPr>
                <w:rFonts w:ascii="Times New Roman" w:hAnsi="Times New Roman"/>
                <w:b/>
                <w:sz w:val="20"/>
                <w:szCs w:val="20"/>
              </w:rPr>
              <w:t>ФИО индивидуального предпринимателя</w:t>
            </w:r>
          </w:p>
        </w:tc>
        <w:tc>
          <w:tcPr>
            <w:tcW w:w="5064" w:type="dxa"/>
          </w:tcPr>
          <w:p w14:paraId="1A688B76">
            <w:pPr>
              <w:tabs>
                <w:tab w:val="left" w:pos="179"/>
              </w:tabs>
              <w:spacing w:after="0" w:line="240" w:lineRule="auto"/>
              <w:jc w:val="center"/>
              <w:rPr>
                <w:rFonts w:ascii="Times New Roman" w:hAnsi="Times New Roman"/>
                <w:b/>
                <w:sz w:val="20"/>
                <w:szCs w:val="20"/>
              </w:rPr>
            </w:pPr>
            <w:r>
              <w:rPr>
                <w:rFonts w:ascii="Times New Roman" w:hAnsi="Times New Roman"/>
                <w:b/>
                <w:sz w:val="20"/>
                <w:szCs w:val="20"/>
              </w:rPr>
              <w:t>Поставляемый продукт</w:t>
            </w:r>
          </w:p>
        </w:tc>
        <w:tc>
          <w:tcPr>
            <w:tcW w:w="1938" w:type="dxa"/>
          </w:tcPr>
          <w:p w14:paraId="0B7835C6">
            <w:pPr>
              <w:tabs>
                <w:tab w:val="left" w:pos="179"/>
              </w:tabs>
              <w:spacing w:after="0" w:line="240" w:lineRule="auto"/>
              <w:jc w:val="center"/>
              <w:rPr>
                <w:rFonts w:ascii="Times New Roman" w:hAnsi="Times New Roman"/>
                <w:b/>
                <w:sz w:val="20"/>
                <w:szCs w:val="20"/>
              </w:rPr>
            </w:pPr>
            <w:r>
              <w:rPr>
                <w:rFonts w:ascii="Times New Roman" w:hAnsi="Times New Roman"/>
                <w:b/>
                <w:sz w:val="20"/>
                <w:szCs w:val="20"/>
              </w:rPr>
              <w:t>Поставляемые МБОУ</w:t>
            </w:r>
          </w:p>
        </w:tc>
        <w:tc>
          <w:tcPr>
            <w:tcW w:w="1892" w:type="dxa"/>
          </w:tcPr>
          <w:p w14:paraId="077A8E71">
            <w:pPr>
              <w:tabs>
                <w:tab w:val="left" w:pos="179"/>
              </w:tabs>
              <w:spacing w:after="0" w:line="240" w:lineRule="auto"/>
              <w:jc w:val="center"/>
              <w:rPr>
                <w:rFonts w:ascii="Times New Roman" w:hAnsi="Times New Roman"/>
                <w:b/>
                <w:sz w:val="20"/>
                <w:szCs w:val="20"/>
              </w:rPr>
            </w:pPr>
            <w:r>
              <w:rPr>
                <w:rFonts w:ascii="Times New Roman" w:hAnsi="Times New Roman"/>
                <w:b/>
                <w:sz w:val="20"/>
                <w:szCs w:val="20"/>
              </w:rPr>
              <w:t>Тип расчета</w:t>
            </w:r>
          </w:p>
        </w:tc>
        <w:tc>
          <w:tcPr>
            <w:tcW w:w="1904" w:type="dxa"/>
          </w:tcPr>
          <w:p w14:paraId="45E6D66D">
            <w:pPr>
              <w:tabs>
                <w:tab w:val="left" w:pos="179"/>
              </w:tabs>
              <w:spacing w:after="0" w:line="240" w:lineRule="auto"/>
              <w:jc w:val="center"/>
              <w:rPr>
                <w:rFonts w:ascii="Times New Roman" w:hAnsi="Times New Roman"/>
                <w:b/>
                <w:sz w:val="20"/>
                <w:szCs w:val="20"/>
              </w:rPr>
            </w:pPr>
            <w:r>
              <w:rPr>
                <w:rFonts w:ascii="Times New Roman" w:hAnsi="Times New Roman"/>
                <w:b/>
                <w:sz w:val="20"/>
                <w:szCs w:val="20"/>
              </w:rPr>
              <w:t>Частота поставки продуктов</w:t>
            </w:r>
          </w:p>
        </w:tc>
      </w:tr>
      <w:tr w14:paraId="60FA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79" w:type="dxa"/>
          </w:tcPr>
          <w:p w14:paraId="384ED8F4">
            <w:pPr>
              <w:numPr>
                <w:ilvl w:val="0"/>
                <w:numId w:val="1"/>
              </w:numPr>
              <w:tabs>
                <w:tab w:val="left" w:pos="179"/>
                <w:tab w:val="clear" w:pos="425"/>
              </w:tabs>
              <w:spacing w:after="0" w:line="240" w:lineRule="auto"/>
              <w:ind w:left="425" w:leftChars="0" w:hanging="425" w:firstLineChars="0"/>
              <w:jc w:val="both"/>
              <w:rPr>
                <w:rFonts w:ascii="Times New Roman" w:hAnsi="Times New Roman"/>
                <w:sz w:val="20"/>
                <w:szCs w:val="20"/>
              </w:rPr>
            </w:pPr>
          </w:p>
        </w:tc>
        <w:tc>
          <w:tcPr>
            <w:tcW w:w="3008" w:type="dxa"/>
          </w:tcPr>
          <w:p w14:paraId="38B07F29">
            <w:pPr>
              <w:tabs>
                <w:tab w:val="left" w:pos="179"/>
              </w:tabs>
              <w:spacing w:after="0" w:line="240" w:lineRule="auto"/>
              <w:jc w:val="both"/>
              <w:rPr>
                <w:rFonts w:ascii="Times New Roman" w:hAnsi="Times New Roman"/>
                <w:sz w:val="20"/>
                <w:szCs w:val="20"/>
              </w:rPr>
            </w:pPr>
            <w:r>
              <w:rPr>
                <w:rFonts w:ascii="Times New Roman" w:hAnsi="Times New Roman"/>
                <w:sz w:val="20"/>
                <w:szCs w:val="20"/>
              </w:rPr>
              <w:t>Серин Айдаш Андреевич</w:t>
            </w:r>
          </w:p>
        </w:tc>
        <w:tc>
          <w:tcPr>
            <w:tcW w:w="5064" w:type="dxa"/>
          </w:tcPr>
          <w:p w14:paraId="4B77D83F">
            <w:pPr>
              <w:tabs>
                <w:tab w:val="left" w:pos="179"/>
              </w:tabs>
              <w:spacing w:after="0" w:line="240" w:lineRule="auto"/>
              <w:jc w:val="both"/>
              <w:rPr>
                <w:rFonts w:hint="default" w:ascii="Times New Roman" w:hAnsi="Times New Roman"/>
                <w:sz w:val="20"/>
                <w:szCs w:val="20"/>
                <w:lang w:val="ru-RU"/>
              </w:rPr>
            </w:pPr>
            <w:r>
              <w:rPr>
                <w:rFonts w:ascii="Times New Roman" w:hAnsi="Times New Roman"/>
                <w:sz w:val="20"/>
                <w:szCs w:val="20"/>
                <w:lang w:val="ru-RU"/>
              </w:rPr>
              <w:t>Масло</w:t>
            </w:r>
            <w:r>
              <w:rPr>
                <w:rFonts w:hint="default" w:ascii="Times New Roman" w:hAnsi="Times New Roman"/>
                <w:sz w:val="20"/>
                <w:szCs w:val="20"/>
                <w:lang w:val="ru-RU"/>
              </w:rPr>
              <w:t xml:space="preserve"> сливочное, крупа пшеничная, мандарин, чай в пакетиках, огурец, помидор</w:t>
            </w:r>
            <w:bookmarkStart w:id="0" w:name="_GoBack"/>
            <w:bookmarkEnd w:id="0"/>
            <w:r>
              <w:rPr>
                <w:rFonts w:hint="default" w:ascii="Times New Roman" w:hAnsi="Times New Roman"/>
                <w:sz w:val="20"/>
                <w:szCs w:val="20"/>
                <w:lang w:val="ru-RU"/>
              </w:rPr>
              <w:t>, картофель, томатная паста, лук репчатый, сметана, молоко, творог, яйца, кисель, крупа рис, яблоко, какао порошок, сахар песок, лимон, ванилин, крупа пшеничная, груша, чеснок, соль, крупа перловая, курица, морковь, масло растительное, сухофрукты, чернослив, курага, горох, рыба «Горбуша», крупа овсяная, банан, макаронные изделия, джем фруктовый, икра кабачковая, сыр, кофейный напиток, крупа гречневая, мед, крупа ячневая.</w:t>
            </w:r>
          </w:p>
        </w:tc>
        <w:tc>
          <w:tcPr>
            <w:tcW w:w="1938" w:type="dxa"/>
          </w:tcPr>
          <w:p w14:paraId="76C834CE">
            <w:pPr>
              <w:spacing w:after="0" w:line="240" w:lineRule="auto"/>
            </w:pPr>
            <w:r>
              <w:rPr>
                <w:rFonts w:ascii="Times New Roman" w:hAnsi="Times New Roman"/>
                <w:sz w:val="20"/>
                <w:szCs w:val="20"/>
              </w:rPr>
              <w:t>Все ОО</w:t>
            </w:r>
          </w:p>
        </w:tc>
        <w:tc>
          <w:tcPr>
            <w:tcW w:w="1892" w:type="dxa"/>
          </w:tcPr>
          <w:p w14:paraId="2CEEC90D">
            <w:pPr>
              <w:spacing w:after="0" w:line="240" w:lineRule="auto"/>
            </w:pPr>
            <w:r>
              <w:rPr>
                <w:rFonts w:ascii="Times New Roman" w:hAnsi="Times New Roman"/>
                <w:sz w:val="20"/>
                <w:szCs w:val="20"/>
              </w:rPr>
              <w:t>Безналичный</w:t>
            </w:r>
          </w:p>
        </w:tc>
        <w:tc>
          <w:tcPr>
            <w:tcW w:w="1904" w:type="dxa"/>
          </w:tcPr>
          <w:p w14:paraId="3755141E">
            <w:pPr>
              <w:tabs>
                <w:tab w:val="left" w:pos="179"/>
              </w:tabs>
              <w:spacing w:after="0" w:line="240" w:lineRule="auto"/>
              <w:jc w:val="both"/>
              <w:rPr>
                <w:rFonts w:hint="default" w:ascii="Times New Roman" w:hAnsi="Times New Roman"/>
                <w:sz w:val="20"/>
                <w:szCs w:val="20"/>
                <w:lang w:val="ru-RU"/>
              </w:rPr>
            </w:pPr>
            <w:r>
              <w:rPr>
                <w:rFonts w:ascii="Times New Roman" w:hAnsi="Times New Roman"/>
                <w:sz w:val="20"/>
                <w:szCs w:val="20"/>
                <w:lang w:val="ru-RU"/>
              </w:rPr>
              <w:t>Еженедельно</w:t>
            </w:r>
          </w:p>
        </w:tc>
      </w:tr>
      <w:tr w14:paraId="7D92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79" w:type="dxa"/>
          </w:tcPr>
          <w:p w14:paraId="28B2FE4B">
            <w:pPr>
              <w:numPr>
                <w:ilvl w:val="0"/>
                <w:numId w:val="1"/>
              </w:numPr>
              <w:tabs>
                <w:tab w:val="left" w:pos="179"/>
                <w:tab w:val="clear" w:pos="425"/>
              </w:tabs>
              <w:spacing w:after="0" w:line="240" w:lineRule="auto"/>
              <w:ind w:left="425" w:leftChars="0" w:hanging="425" w:firstLineChars="0"/>
              <w:jc w:val="both"/>
              <w:rPr>
                <w:rFonts w:ascii="Times New Roman" w:hAnsi="Times New Roman"/>
                <w:sz w:val="20"/>
                <w:szCs w:val="20"/>
              </w:rPr>
            </w:pPr>
          </w:p>
        </w:tc>
        <w:tc>
          <w:tcPr>
            <w:tcW w:w="3008" w:type="dxa"/>
          </w:tcPr>
          <w:p w14:paraId="406CEE7F">
            <w:pPr>
              <w:tabs>
                <w:tab w:val="left" w:pos="179"/>
              </w:tabs>
              <w:spacing w:after="0" w:line="240" w:lineRule="auto"/>
              <w:rPr>
                <w:rFonts w:hint="default" w:ascii="Times New Roman" w:hAnsi="Times New Roman"/>
                <w:sz w:val="20"/>
                <w:szCs w:val="20"/>
                <w:lang w:val="ru-RU"/>
              </w:rPr>
            </w:pPr>
            <w:r>
              <w:rPr>
                <w:rFonts w:hint="default" w:ascii="Times New Roman" w:hAnsi="Times New Roman"/>
                <w:sz w:val="20"/>
                <w:szCs w:val="20"/>
                <w:lang w:val="ru-RU"/>
              </w:rPr>
              <w:t>Монгуш Урана Седип-ооловна</w:t>
            </w:r>
          </w:p>
        </w:tc>
        <w:tc>
          <w:tcPr>
            <w:tcW w:w="5064" w:type="dxa"/>
          </w:tcPr>
          <w:p w14:paraId="23B84303">
            <w:pPr>
              <w:tabs>
                <w:tab w:val="left" w:pos="179"/>
              </w:tabs>
              <w:spacing w:after="0" w:line="240" w:lineRule="auto"/>
              <w:jc w:val="both"/>
              <w:rPr>
                <w:rFonts w:hint="default" w:ascii="Times New Roman" w:hAnsi="Times New Roman"/>
                <w:sz w:val="20"/>
                <w:szCs w:val="20"/>
                <w:lang w:val="ru-RU"/>
              </w:rPr>
            </w:pPr>
            <w:r>
              <w:rPr>
                <w:rFonts w:ascii="Times New Roman" w:hAnsi="Times New Roman"/>
                <w:sz w:val="20"/>
                <w:szCs w:val="20"/>
                <w:lang w:val="ru-RU"/>
              </w:rPr>
              <w:t>Мясо</w:t>
            </w:r>
            <w:r>
              <w:rPr>
                <w:rFonts w:hint="default" w:ascii="Times New Roman" w:hAnsi="Times New Roman"/>
                <w:sz w:val="20"/>
                <w:szCs w:val="20"/>
                <w:lang w:val="ru-RU"/>
              </w:rPr>
              <w:t xml:space="preserve"> говядины</w:t>
            </w:r>
          </w:p>
        </w:tc>
        <w:tc>
          <w:tcPr>
            <w:tcW w:w="1938" w:type="dxa"/>
          </w:tcPr>
          <w:p w14:paraId="0235BA82">
            <w:pPr>
              <w:spacing w:after="0" w:line="240" w:lineRule="auto"/>
            </w:pPr>
            <w:r>
              <w:rPr>
                <w:rFonts w:ascii="Times New Roman" w:hAnsi="Times New Roman"/>
                <w:sz w:val="20"/>
                <w:szCs w:val="20"/>
              </w:rPr>
              <w:t>Все ОО</w:t>
            </w:r>
          </w:p>
        </w:tc>
        <w:tc>
          <w:tcPr>
            <w:tcW w:w="1892" w:type="dxa"/>
          </w:tcPr>
          <w:p w14:paraId="3A79CD48">
            <w:pPr>
              <w:spacing w:after="0" w:line="240" w:lineRule="auto"/>
            </w:pPr>
            <w:r>
              <w:rPr>
                <w:rFonts w:ascii="Times New Roman" w:hAnsi="Times New Roman"/>
                <w:sz w:val="20"/>
                <w:szCs w:val="20"/>
              </w:rPr>
              <w:t>Безналичный</w:t>
            </w:r>
          </w:p>
        </w:tc>
        <w:tc>
          <w:tcPr>
            <w:tcW w:w="1904" w:type="dxa"/>
          </w:tcPr>
          <w:p w14:paraId="4C79F721">
            <w:pPr>
              <w:tabs>
                <w:tab w:val="left" w:pos="179"/>
              </w:tabs>
              <w:spacing w:after="0" w:line="240" w:lineRule="auto"/>
              <w:jc w:val="both"/>
              <w:rPr>
                <w:rFonts w:hint="default" w:ascii="Times New Roman" w:hAnsi="Times New Roman"/>
                <w:sz w:val="20"/>
                <w:szCs w:val="20"/>
                <w:lang w:val="ru-RU"/>
              </w:rPr>
            </w:pPr>
            <w:r>
              <w:rPr>
                <w:rFonts w:ascii="Times New Roman" w:hAnsi="Times New Roman"/>
                <w:sz w:val="20"/>
                <w:szCs w:val="20"/>
                <w:lang w:val="ru-RU"/>
              </w:rPr>
              <w:t>Ежемесячно</w:t>
            </w:r>
          </w:p>
        </w:tc>
      </w:tr>
      <w:tr w14:paraId="440E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79" w:type="dxa"/>
          </w:tcPr>
          <w:p w14:paraId="6AF1C0EB">
            <w:pPr>
              <w:numPr>
                <w:ilvl w:val="0"/>
                <w:numId w:val="1"/>
              </w:numPr>
              <w:tabs>
                <w:tab w:val="left" w:pos="179"/>
                <w:tab w:val="clear" w:pos="425"/>
              </w:tabs>
              <w:spacing w:after="0" w:line="240" w:lineRule="auto"/>
              <w:ind w:left="425" w:leftChars="0" w:hanging="425" w:firstLineChars="0"/>
              <w:jc w:val="both"/>
              <w:rPr>
                <w:rFonts w:ascii="Times New Roman" w:hAnsi="Times New Roman"/>
                <w:sz w:val="20"/>
                <w:szCs w:val="20"/>
              </w:rPr>
            </w:pPr>
          </w:p>
        </w:tc>
        <w:tc>
          <w:tcPr>
            <w:tcW w:w="3008" w:type="dxa"/>
          </w:tcPr>
          <w:p w14:paraId="5A89310F">
            <w:pPr>
              <w:tabs>
                <w:tab w:val="left" w:pos="179"/>
              </w:tabs>
              <w:spacing w:after="0" w:line="240" w:lineRule="auto"/>
              <w:rPr>
                <w:rFonts w:hint="default" w:ascii="Times New Roman" w:hAnsi="Times New Roman"/>
                <w:sz w:val="20"/>
                <w:szCs w:val="20"/>
                <w:lang w:val="ru-RU"/>
              </w:rPr>
            </w:pPr>
            <w:r>
              <w:rPr>
                <w:rFonts w:ascii="Times New Roman" w:hAnsi="Times New Roman"/>
                <w:sz w:val="20"/>
                <w:szCs w:val="20"/>
                <w:lang w:val="ru-RU"/>
              </w:rPr>
              <w:t>Серин</w:t>
            </w:r>
            <w:r>
              <w:rPr>
                <w:rFonts w:hint="default" w:ascii="Times New Roman" w:hAnsi="Times New Roman"/>
                <w:sz w:val="20"/>
                <w:szCs w:val="20"/>
                <w:lang w:val="ru-RU"/>
              </w:rPr>
              <w:t xml:space="preserve"> Андрей Хураган-оолович</w:t>
            </w:r>
          </w:p>
        </w:tc>
        <w:tc>
          <w:tcPr>
            <w:tcW w:w="5064" w:type="dxa"/>
          </w:tcPr>
          <w:p w14:paraId="16EF9D63">
            <w:pPr>
              <w:tabs>
                <w:tab w:val="left" w:pos="179"/>
              </w:tabs>
              <w:spacing w:after="0" w:line="240" w:lineRule="auto"/>
              <w:jc w:val="both"/>
              <w:rPr>
                <w:rFonts w:hint="default" w:ascii="Times New Roman" w:hAnsi="Times New Roman"/>
                <w:sz w:val="20"/>
                <w:szCs w:val="20"/>
                <w:lang w:val="ru-RU"/>
              </w:rPr>
            </w:pPr>
            <w:r>
              <w:rPr>
                <w:rFonts w:ascii="Times New Roman" w:hAnsi="Times New Roman"/>
                <w:sz w:val="20"/>
                <w:szCs w:val="20"/>
                <w:lang w:val="ru-RU"/>
              </w:rPr>
              <w:t>Хлеб</w:t>
            </w:r>
            <w:r>
              <w:rPr>
                <w:rFonts w:hint="default" w:ascii="Times New Roman" w:hAnsi="Times New Roman"/>
                <w:sz w:val="20"/>
                <w:szCs w:val="20"/>
                <w:lang w:val="ru-RU"/>
              </w:rPr>
              <w:t xml:space="preserve"> пшеничный</w:t>
            </w:r>
          </w:p>
        </w:tc>
        <w:tc>
          <w:tcPr>
            <w:tcW w:w="1938" w:type="dxa"/>
          </w:tcPr>
          <w:p w14:paraId="03C915C7">
            <w:pPr>
              <w:tabs>
                <w:tab w:val="left" w:pos="179"/>
              </w:tabs>
              <w:spacing w:after="0" w:line="240" w:lineRule="auto"/>
              <w:rPr>
                <w:rFonts w:ascii="Times New Roman" w:hAnsi="Times New Roman"/>
                <w:sz w:val="20"/>
                <w:szCs w:val="20"/>
              </w:rPr>
            </w:pPr>
            <w:r>
              <w:rPr>
                <w:rFonts w:ascii="Times New Roman" w:hAnsi="Times New Roman"/>
                <w:sz w:val="20"/>
                <w:szCs w:val="20"/>
              </w:rPr>
              <w:t>Все ОО</w:t>
            </w:r>
          </w:p>
        </w:tc>
        <w:tc>
          <w:tcPr>
            <w:tcW w:w="1892" w:type="dxa"/>
          </w:tcPr>
          <w:p w14:paraId="752BD668">
            <w:pPr>
              <w:spacing w:after="0" w:line="240" w:lineRule="auto"/>
              <w:rPr>
                <w:rFonts w:ascii="Times New Roman" w:hAnsi="Times New Roman"/>
                <w:sz w:val="20"/>
                <w:szCs w:val="20"/>
              </w:rPr>
            </w:pPr>
            <w:r>
              <w:rPr>
                <w:rFonts w:ascii="Times New Roman" w:hAnsi="Times New Roman"/>
                <w:sz w:val="20"/>
                <w:szCs w:val="20"/>
              </w:rPr>
              <w:t>Безналичный</w:t>
            </w:r>
          </w:p>
        </w:tc>
        <w:tc>
          <w:tcPr>
            <w:tcW w:w="1904" w:type="dxa"/>
            <w:shd w:val="clear"/>
            <w:vAlign w:val="top"/>
          </w:tcPr>
          <w:p w14:paraId="409346D5">
            <w:pPr>
              <w:tabs>
                <w:tab w:val="left" w:pos="179"/>
              </w:tabs>
              <w:spacing w:after="0" w:line="240" w:lineRule="auto"/>
              <w:jc w:val="both"/>
              <w:rPr>
                <w:rFonts w:ascii="Times New Roman" w:hAnsi="Times New Roman" w:eastAsia="Calibri" w:cs="Times New Roman"/>
                <w:sz w:val="20"/>
                <w:szCs w:val="20"/>
                <w:lang w:val="ru-RU" w:eastAsia="en-US" w:bidi="ar-SA"/>
              </w:rPr>
            </w:pPr>
            <w:r>
              <w:rPr>
                <w:rFonts w:ascii="Times New Roman" w:hAnsi="Times New Roman"/>
                <w:sz w:val="20"/>
                <w:szCs w:val="20"/>
              </w:rPr>
              <w:t>Через день</w:t>
            </w:r>
          </w:p>
        </w:tc>
      </w:tr>
    </w:tbl>
    <w:p w14:paraId="5F095270">
      <w:pPr>
        <w:rPr>
          <w:rFonts w:ascii="Times New Roman" w:hAnsi="Times New Roman"/>
          <w:sz w:val="20"/>
          <w:szCs w:val="20"/>
        </w:rPr>
      </w:pPr>
    </w:p>
    <w:p w14:paraId="70972938">
      <w:pPr>
        <w:rPr>
          <w:rFonts w:ascii="Times New Roman" w:hAnsi="Times New Roman"/>
          <w:sz w:val="20"/>
          <w:szCs w:val="20"/>
        </w:rPr>
      </w:pPr>
    </w:p>
    <w:p w14:paraId="7A35AE69">
      <w:pPr>
        <w:rPr>
          <w:rFonts w:ascii="Times New Roman" w:hAnsi="Times New Roman"/>
          <w:sz w:val="20"/>
          <w:szCs w:val="20"/>
        </w:rPr>
      </w:pPr>
    </w:p>
    <w:p w14:paraId="5EA87AA8">
      <w:pPr>
        <w:rPr>
          <w:rFonts w:ascii="Times New Roman" w:hAnsi="Times New Roman"/>
          <w:sz w:val="20"/>
          <w:szCs w:val="20"/>
        </w:rPr>
      </w:pPr>
    </w:p>
    <w:p w14:paraId="21633311">
      <w:pPr>
        <w:rPr>
          <w:rFonts w:ascii="Times New Roman" w:hAnsi="Times New Roman"/>
          <w:sz w:val="20"/>
          <w:szCs w:val="20"/>
        </w:rPr>
      </w:pPr>
    </w:p>
    <w:sectPr>
      <w:pgSz w:w="16838" w:h="11906" w:orient="landscape"/>
      <w:pgMar w:top="284" w:right="1134" w:bottom="568"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B504F"/>
    <w:multiLevelType w:val="singleLevel"/>
    <w:tmpl w:val="885B504F"/>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4E"/>
    <w:rsid w:val="0004739C"/>
    <w:rsid w:val="000530E3"/>
    <w:rsid w:val="00154606"/>
    <w:rsid w:val="001D0C15"/>
    <w:rsid w:val="002423D1"/>
    <w:rsid w:val="0027275A"/>
    <w:rsid w:val="002E0D21"/>
    <w:rsid w:val="003B6D9C"/>
    <w:rsid w:val="00415D2A"/>
    <w:rsid w:val="004651ED"/>
    <w:rsid w:val="004F0CED"/>
    <w:rsid w:val="004F3417"/>
    <w:rsid w:val="005405F0"/>
    <w:rsid w:val="00583907"/>
    <w:rsid w:val="005960B2"/>
    <w:rsid w:val="005B6380"/>
    <w:rsid w:val="005F5BE4"/>
    <w:rsid w:val="00610C67"/>
    <w:rsid w:val="00663139"/>
    <w:rsid w:val="006868F3"/>
    <w:rsid w:val="00713C0B"/>
    <w:rsid w:val="00733443"/>
    <w:rsid w:val="00744CB9"/>
    <w:rsid w:val="00747EB5"/>
    <w:rsid w:val="00762293"/>
    <w:rsid w:val="007A6EA9"/>
    <w:rsid w:val="00827A0B"/>
    <w:rsid w:val="0097164E"/>
    <w:rsid w:val="009D0374"/>
    <w:rsid w:val="00A71E65"/>
    <w:rsid w:val="00BE6157"/>
    <w:rsid w:val="00C35FCB"/>
    <w:rsid w:val="00CD4B56"/>
    <w:rsid w:val="00CE2627"/>
    <w:rsid w:val="00CE4C29"/>
    <w:rsid w:val="00D014F4"/>
    <w:rsid w:val="00DA2B87"/>
    <w:rsid w:val="00DA43F8"/>
    <w:rsid w:val="00EA7DFA"/>
    <w:rsid w:val="00F72BC9"/>
    <w:rsid w:val="20D1619B"/>
    <w:rsid w:val="514837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uiPriority w:val="99"/>
    <w:pPr>
      <w:spacing w:after="0" w:line="240" w:lineRule="auto"/>
    </w:pPr>
    <w:rPr>
      <w:rFonts w:ascii="Tahoma" w:hAnsi="Tahoma" w:cs="Tahoma"/>
      <w:sz w:val="16"/>
      <w:szCs w:val="16"/>
    </w:rPr>
  </w:style>
  <w:style w:type="table" w:styleId="5">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Текст выноски Знак"/>
    <w:basedOn w:val="2"/>
    <w:link w:val="4"/>
    <w:semiHidden/>
    <w:uiPriority w:val="99"/>
    <w:rPr>
      <w:rFonts w:ascii="Tahoma" w:hAnsi="Tahoma" w:eastAsia="Calibri"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129</Words>
  <Characters>740</Characters>
  <Lines>6</Lines>
  <Paragraphs>1</Paragraphs>
  <TotalTime>11</TotalTime>
  <ScaleCrop>false</ScaleCrop>
  <LinksUpToDate>false</LinksUpToDate>
  <CharactersWithSpaces>868</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2023-02-03T09:07:00Z</dcterms:created>
  <dc:creator>Кызылмаевна</dc:creator>
  <cp:lastModifiedBy>LocalAdmin</cp:lastModifiedBy>
  <cp:lastPrinted>2024-12-11T07:04:59Z</cp:lastPrinted>
  <dcterms:modified xsi:type="dcterms:W3CDTF">2024-12-11T07:05:04Z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A06C9E3BD5764E859D7A156391BCC51F_12</vt:lpwstr>
  </property>
</Properties>
</file>